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1461891">
            <w:r>
              <w:rPr>
                <w:rStyle w:val="Hyperlink"/>
              </w:rPr>
              <w:t>Indicador - Matriculados en al menos 60ECTS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_Toc1461891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146189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_Toc1461892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146189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_Toc1461893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1461894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_Toc1461894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1461891" w:id="1"/>
      <w:r>
        <w:t>Indicador - Matriculados en al menos 60ECTS</w:t>
      </w:r>
      <w:bookmarkEnd w:id="1"/>
    </w:p>
    <w:p>
      <w:pPr>
        <w:pStyle w:val="DiccionarioT2"/>
      </w:pPr>
      <w:bookmarkStart w:name="_Toc146189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Número de estudiantes matriculados en al menos 60ECTS (Grado y Máster)</w:t>
      </w:r>
    </w:p>
    <w:p>
      <w:pPr>
        <w:pStyle w:val="DiccionarioT2"/>
      </w:pPr>
      <w:bookmarkStart w:name="_Toc146189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 xml:space="preserve">Sistema origen: </w:t>
      </w:r>
      <w:r>
        <w:rPr>
          <w:rFonts w:ascii="Calibri" w:hAnsi="Calibri"/>
          <w:b w:val="false"/>
          <w:i w:val="false"/>
          <w:color w:val="000000"/>
          <w:sz w:val="22"/>
        </w:rPr>
        <w:t>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 xml:space="preserve">Fórmula de cálculo: </w:t>
      </w:r>
      <w:r>
        <w:rPr>
          <w:rFonts w:ascii="Calibri" w:hAnsi="Calibri"/>
          <w:b w:val="false"/>
          <w:i w:val="false"/>
          <w:color w:val="000000"/>
          <w:sz w:val="22"/>
        </w:rPr>
        <w:t>Conteo del número de estudiantes cuya suma del número de ECTS matriculados sea al menos 60ECTS para esa titulación y año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Grado o Máster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Población de referencia: </w:t>
      </w:r>
      <w:hyperlink r:id="rId16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Población Total</w:t>
        </w:r>
      </w:hyperlink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p>
      <w:pPr>
        <w:pStyle w:val="DiccionarioT2"/>
      </w:pPr>
      <w:bookmarkStart w:name="_Toc1461894" w:id="4"/>
      <w:r>
        <w:t>Artículos relacionados</w:t>
      </w:r>
      <w:bookmarkEnd w:id="4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26/06/2026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    <Relationship TargetMode="External" Target="https://datos.uah.es/portal-bi/dictionary/PreviewConcept.action?conceptCode=10634" Type="http://schemas.openxmlformats.org/officeDocument/2006/relationships/hyperlink" Id="rId16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