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488861">
            <w:r>
              <w:rPr>
                <w:rStyle w:val="Hyperlink"/>
              </w:rPr>
              <w:t>Indicador -  Nº de Egresados Mujeres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_Toc5488861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4888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_Toc5488862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4888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_Toc5488863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488861" w:id="1"/>
      <w:r>
        <w:t>Indicador -  Nº de Egresados Mujeres</w:t>
      </w:r>
      <w:bookmarkEnd w:id="1"/>
    </w:p>
    <w:p>
      <w:pPr>
        <w:pStyle w:val="DiccionarioT2"/>
      </w:pPr>
      <w:bookmarkStart w:name="_Toc54888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mujeres egresadas</w:t>
      </w:r>
    </w:p>
    <w:p>
      <w:pPr>
        <w:pStyle w:val="DiccionarioT2"/>
      </w:pPr>
      <w:bookmarkStart w:name="_Toc54888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estudiantes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Sexo = “M”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