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587181">
            <w:r>
              <w:rPr>
                <w:rStyle w:val="Hyperlink"/>
              </w:rPr>
              <w:t>Indicador - Nº de Hombres Matriculados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_Toc7587181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5871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_Toc7587182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5871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_Toc7587183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587181" w:id="1"/>
      <w:r>
        <w:t>Indicador - Nº de Hombres Matriculados</w:t>
      </w:r>
      <w:bookmarkEnd w:id="1"/>
    </w:p>
    <w:p>
      <w:pPr>
        <w:pStyle w:val="DiccionarioT2"/>
      </w:pPr>
      <w:bookmarkStart w:name="_Toc75871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hombres matriculados</w:t>
      </w:r>
    </w:p>
    <w:p>
      <w:pPr>
        <w:pStyle w:val="DiccionarioT2"/>
      </w:pPr>
      <w:bookmarkStart w:name="_Toc75871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 o Máster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“H”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