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5215041">
            <w:r>
              <w:rPr>
                <w:rStyle w:val="Hyperlink"/>
              </w:rPr>
              <w:t>Indicador - Satisfacción global del estudiantado con el título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_Toc5215041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21504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_Toc5215042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21504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_Toc5215043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21504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_Toc5215044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5215041" w:id="1"/>
      <w:r>
        <w:t>Indicador - Satisfacción global del estudiantado con el título</w:t>
      </w:r>
      <w:bookmarkEnd w:id="1"/>
    </w:p>
    <w:p>
      <w:pPr>
        <w:pStyle w:val="DiccionarioT2"/>
      </w:pPr>
      <w:bookmarkStart w:name="_Toc521504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Media de la Satisfacción Global con la Encuesta del Estudiantado</w:t>
      </w:r>
    </w:p>
    <w:p>
      <w:pPr>
        <w:pStyle w:val="DiccionarioT2"/>
      </w:pPr>
      <w:bookmarkStart w:name="_Toc521504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Ficheros Satisfacción.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Suma de las satisfacciones globales divido por la suma de las respuestas globales: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Máster, Doctorado.</w:t>
      </w:r>
    </w:p>
    <w:p>
      <w:pPr>
        <w:numPr>
          <w:ilvl w:val="1"/>
          <w:numId w:val="3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Encuesta = “ES_EST-ENCUESTA DE SATISFACCIÓN DEL ESTUDIANTADO”</w:t>
      </w:r>
    </w:p>
    <w:p>
      <w:pPr>
        <w:numPr>
          <w:ilvl w:val="0"/>
          <w:numId w:val="4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2"/>
      </w:pPr>
      <w:bookmarkStart w:name="_Toc521504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01/07/2026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1"/>
    <w:lvlOverride w:ilvl="0">
      <w:startOverride w:val="1"/>
      <w:lvl w:ilvl="0">
        <w:numFmt w:val="none"/>
        <w:lvlText w:val="%1."/>
        <w:pPr>
          <w:ind w:left="960" w:hanging="360"/>
        </w:pPr>
      </w:lvl>
    </w:lvlOverride>
  </w:num>
  <w:num w:numId="3">
    <w:abstractNumId w:val="1"/>
    <w:lvlOverride w:ilvl="1">
      <w:startOverride w:val="1"/>
      <w:lvl w:ilvl="1">
        <w:numFmt w:val="bullet"/>
        <w:lvlText w:val="o"/>
        <w:pPr>
          <w:ind w:left="1560" w:hanging="360"/>
        </w:pPr>
        <w:rPr>
          <w:rFonts w:hint="default" w:ascii="Courier New" w:hAnsi="Courier New" w:cs="Courier New"/>
        </w:rPr>
      </w:lvl>
    </w:lvlOverride>
  </w:num>
  <w:num w:numId="4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