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5165791">
            <w:r>
              <w:rPr>
                <w:rStyle w:val="Hyperlink"/>
              </w:rPr>
              <w:t>Dimensiones - Cambio de estudio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_Toc5165791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516579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_Toc5165792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5165791" w:id="1"/>
      <w:r>
        <w:t>Dimensiones - Cambio de estudio</w:t>
      </w:r>
      <w:bookmarkEnd w:id="1"/>
    </w:p>
    <w:p>
      <w:pPr>
        <w:pStyle w:val="DiccionarioT2"/>
      </w:pPr>
      <w:bookmarkStart w:name="_Toc516579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Estudiantes de una cohorte de nuevo ingreso en un estudio en el curso X, que no se ha matriculado en ese estudio durante dos cursos seguidos, ni se ha titulado, y se han matriculado en algún otro título universitario oficial en alguno de esos dos cursos.</w:t>
      </w:r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25/06/2026</w:t>
    </w:r>
  </w:p>
</w:ftr>
</file>

<file path=word/footer3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