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963611">
            <w:r>
              <w:rPr>
                <w:rStyle w:val="Hyperlink"/>
              </w:rPr>
              <w:t>Dimensiones -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_Toc9963611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636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_Toc9963612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636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_Toc9963613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963611" w:id="1"/>
      <w:r>
        <w:t>Dimensiones - Asignatura</w:t>
      </w:r>
      <w:bookmarkEnd w:id="1"/>
    </w:p>
    <w:p>
      <w:pPr>
        <w:pStyle w:val="DiccionarioT2"/>
      </w:pPr>
      <w:bookmarkStart w:name="_Toc99636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Materia que se enseña en un curso y que forma parte de un plan de estudios. Se identifica mediante un código y una denominación de la asignatura.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Grupo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asignatura</w:t>
      </w:r>
    </w:p>
    <w:p>
      <w:pPr>
        <w:pStyle w:val="DiccionarioT2"/>
      </w:pPr>
      <w:bookmarkStart w:name="_Toc996361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