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378871">
            <w:r>
              <w:rPr>
                <w:rStyle w:val="Hyperlink"/>
              </w:rPr>
              <w:t>Dimensiones - Plan de estudios de la asignatura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_Toc8378871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3788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_Toc8378872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378871" w:id="1"/>
      <w:r>
        <w:t>Dimensiones - Plan de estudios de la asignatura</w:t>
      </w:r>
      <w:bookmarkEnd w:id="1"/>
    </w:p>
    <w:p>
      <w:pPr>
        <w:pStyle w:val="DiccionarioT2"/>
      </w:pPr>
      <w:bookmarkStart w:name="_Toc83788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Plan de estudios al que pertenece una asignatura matriculada por el estudiante.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relacionados: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Asignatura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Plan de la asignatura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Nombre de la asignatura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 centro (plan asignatura)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Nombre del centro (plan asignatura)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