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521581">
            <w:r>
              <w:rPr>
                <w:rStyle w:val="Hyperlink"/>
              </w:rPr>
              <w:t>Indicador - Porcentaje de tesis con mención internacional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_Toc2521581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215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_Toc2521582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215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_Toc2521583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215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_Toc2521584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521581" w:id="1"/>
      <w:r>
        <w:t>Indicador - Porcentaje de tesis con mención internacional</w:t>
      </w:r>
      <w:bookmarkEnd w:id="1"/>
    </w:p>
    <w:p>
      <w:pPr>
        <w:pStyle w:val="DiccionarioT2"/>
      </w:pPr>
      <w:bookmarkStart w:name="_Toc25215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tesis leídas que han tenido mención internacional.</w:t>
      </w:r>
    </w:p>
    <w:p>
      <w:pPr>
        <w:pStyle w:val="DiccionarioT2"/>
      </w:pPr>
      <w:bookmarkStart w:name="_Toc25215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tesis leídas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que cumplan: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del ámbito =100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Campo valor de los conceptos DATINI y DATFIN y DATDOC estén informados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Campo calificación de la tesis esté informado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tesis leídas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numPr>
          <w:ilvl w:val="0"/>
          <w:numId w:val="3"/>
        </w:numPr>
        <w:spacing w:before="0" w:after="0"/>
        <w:jc w:val="left"/>
      </w:pPr>
    </w:p>
    <w:p>
      <w:pPr>
        <w:pStyle w:val="DiccionarioT2"/>
      </w:pPr>
      <w:bookmarkStart w:name="_Toc25215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28/09/2026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50" Type="http://schemas.openxmlformats.org/officeDocument/2006/relationships/hyperlink" Id="rId16"/>
    <Relationship TargetMode="External" Target="PreviewConcept.action?conceptCode=10550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