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087651">
            <w:r>
              <w:rPr>
                <w:rStyle w:val="Hyperlink"/>
              </w:rPr>
              <w:t>Indicador - Nº de estudiantes de nuevo ingreso con contrato de investigación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_Toc8087651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0876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_Toc8087652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0876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_Toc8087653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0876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_Toc8087654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087651" w:id="1"/>
      <w:r>
        <w:t>Indicador - Nº de estudiantes de nuevo ingreso con contrato de investigación</w:t>
      </w:r>
      <w:bookmarkEnd w:id="1"/>
    </w:p>
    <w:p>
      <w:pPr>
        <w:pStyle w:val="DiccionarioT2"/>
      </w:pPr>
      <w:bookmarkStart w:name="_Toc80876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de nuevo ingreso que tienen un contrato de personal investigador en el año de inicio de los estudios</w:t>
      </w:r>
    </w:p>
    <w:p>
      <w:pPr>
        <w:pStyle w:val="DiccionarioT2"/>
      </w:pPr>
      <w:bookmarkStart w:name="_Toc80876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ff0000"/>
          <w:sz w:val="22"/>
        </w:rPr>
        <w:t>Pendiente de definir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0876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