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58471">
            <w:r>
              <w:rPr>
                <w:rStyle w:val="Hyperlink"/>
              </w:rPr>
              <w:t>Indicador - Nº de preinscritos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8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84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584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_Toc5358474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58471" w:id="1"/>
      <w:r>
        <w:t>Indicador - Nº de preinscritos</w:t>
      </w:r>
      <w:bookmarkEnd w:id="1"/>
    </w:p>
    <w:p>
      <w:pPr>
        <w:pStyle w:val="DiccionarioT2"/>
      </w:pPr>
      <w:bookmarkStart w:name="_Toc5358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preinscritos en los programas de doctorado.</w:t>
      </w:r>
    </w:p>
    <w:p>
      <w:pPr>
        <w:pStyle w:val="DiccionarioT2"/>
      </w:pPr>
      <w:bookmarkStart w:name="_Toc53584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 Excel proporcionado por el Servicio de Estudios de Posgrado.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Se coge el dato tal cual viene en el origen.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3584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30/07/2026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