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415821">
            <w:r>
              <w:rPr>
                <w:rStyle w:val="Hyperlink"/>
              </w:rPr>
              <w:t>Indicador - Nº de estudiantes que abandonan sus estudios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_Toc9415821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15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_Toc9415822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158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_Toc9415823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158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_Toc9415824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415821" w:id="1"/>
      <w:r>
        <w:t>Indicador - Nº de estudiantes que abandonan sus estudios</w:t>
      </w:r>
      <w:bookmarkEnd w:id="1"/>
    </w:p>
    <w:p>
      <w:pPr>
        <w:pStyle w:val="DiccionarioT2"/>
      </w:pPr>
      <w:bookmarkStart w:name="_Toc9415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del nº de estudiantes de una cohorte de ingreso que abandonan sus estudios en 1er, 2º y 3er año.</w:t>
      </w:r>
    </w:p>
    <w:p>
      <w:pPr>
        <w:pStyle w:val="DiccionarioT2"/>
      </w:pPr>
      <w:bookmarkStart w:name="_Toc94158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tras el 1e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tras eñ 2º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tras el 3er año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“Nº de estudiantes que abandonan sus estudios”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4158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6" Type="http://schemas.openxmlformats.org/officeDocument/2006/relationships/hyperlink" Id="rId16"/>
    <Relationship TargetMode="External" Target="PreviewConcept.action?conceptCode=10507" Type="http://schemas.openxmlformats.org/officeDocument/2006/relationships/hyperlink" Id="rId17"/>
    <Relationship TargetMode="External" Target="PreviewConcept.action?conceptCode=10524" Type="http://schemas.openxmlformats.org/officeDocument/2006/relationships/hyperlink" Id="rId18"/>
    <Relationship TargetMode="External" Target="PreviewConcept.action?conceptCode=1063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