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33011">
            <w:r>
              <w:rPr>
                <w:rStyle w:val="Hyperlink"/>
              </w:rPr>
              <w:t>Sistemas Origen - Universitas XXI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_Toc9633011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33012">
            <w:r>
              <w:rPr>
                <w:rStyle w:val="Hyperlink"/>
              </w:rPr>
              <w:t>Resumen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_Toc9633012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33011" w:id="1"/>
      <w:r>
        <w:t>Sistemas Origen - Universitas XXI</w:t>
      </w:r>
      <w:bookmarkEnd w:id="1"/>
    </w:p>
    <w:p>
      <w:pPr>
        <w:pStyle w:val="DiccionarioT2"/>
      </w:pPr>
      <w:bookmarkStart w:name="_Toc9633012" w:id="2"/>
      <w:r>
        <w:t>Resumen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Universitas XXI (UXXI) es el sistema en el que se recoge la información registrada relativa al ámbito de Académico, RRHH y Gestión Económica, y desarrollo de la UAH.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